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F13F" w14:textId="77777777" w:rsidR="00EB5AF9" w:rsidRDefault="00EB5AF9" w:rsidP="00FD48C0">
      <w:pPr>
        <w:spacing w:after="0" w:line="240" w:lineRule="auto"/>
        <w:rPr>
          <w:i/>
        </w:rPr>
      </w:pPr>
    </w:p>
    <w:p w14:paraId="5DC8D879" w14:textId="77777777" w:rsidR="00EB5AF9" w:rsidRDefault="00EB5AF9" w:rsidP="00FD48C0">
      <w:pPr>
        <w:spacing w:after="0" w:line="240" w:lineRule="auto"/>
        <w:rPr>
          <w:i/>
        </w:rPr>
      </w:pPr>
    </w:p>
    <w:p w14:paraId="7D258AF2" w14:textId="18ECF0F1" w:rsidR="00F80F88" w:rsidRDefault="00F80F88" w:rsidP="00145871">
      <w:pPr>
        <w:jc w:val="center"/>
        <w:rPr>
          <w:b/>
          <w:sz w:val="28"/>
          <w:szCs w:val="28"/>
        </w:rPr>
      </w:pPr>
      <w:r w:rsidRPr="00FA6C57">
        <w:rPr>
          <w:b/>
          <w:sz w:val="28"/>
          <w:szCs w:val="28"/>
        </w:rPr>
        <w:t xml:space="preserve">Progetto di </w:t>
      </w:r>
      <w:r w:rsidR="00EB5721">
        <w:rPr>
          <w:b/>
          <w:sz w:val="28"/>
          <w:szCs w:val="28"/>
        </w:rPr>
        <w:t xml:space="preserve">Musica e </w:t>
      </w:r>
      <w:r w:rsidRPr="00FA6C57">
        <w:rPr>
          <w:b/>
          <w:sz w:val="28"/>
          <w:szCs w:val="28"/>
        </w:rPr>
        <w:t>Musicoterapi</w:t>
      </w:r>
      <w:r w:rsidR="0000272B">
        <w:rPr>
          <w:b/>
          <w:sz w:val="28"/>
          <w:szCs w:val="28"/>
        </w:rPr>
        <w:t>a</w:t>
      </w:r>
      <w:r w:rsidRPr="00FA6C57">
        <w:rPr>
          <w:b/>
          <w:sz w:val="28"/>
          <w:szCs w:val="28"/>
        </w:rPr>
        <w:t xml:space="preserve"> per </w:t>
      </w:r>
      <w:r w:rsidR="00EB5721">
        <w:rPr>
          <w:b/>
          <w:sz w:val="28"/>
          <w:szCs w:val="28"/>
        </w:rPr>
        <w:t>APSP Residenza Molino, Dro</w:t>
      </w:r>
    </w:p>
    <w:p w14:paraId="245062D2" w14:textId="77777777" w:rsidR="00F80F88" w:rsidRDefault="00F80F88" w:rsidP="00FD48C0">
      <w:pPr>
        <w:spacing w:after="0" w:line="240" w:lineRule="auto"/>
        <w:rPr>
          <w:i/>
        </w:rPr>
      </w:pPr>
    </w:p>
    <w:p w14:paraId="3AEBE456" w14:textId="77777777" w:rsidR="00F80F88" w:rsidRDefault="00F80F88" w:rsidP="00FD48C0">
      <w:pPr>
        <w:spacing w:after="0" w:line="240" w:lineRule="auto"/>
        <w:rPr>
          <w:i/>
        </w:rPr>
      </w:pPr>
    </w:p>
    <w:p w14:paraId="584A7B1C" w14:textId="1319579E" w:rsidR="002F4BE8" w:rsidRDefault="00F80F88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D48C0" w:rsidRPr="00FA6C57">
        <w:rPr>
          <w:b/>
          <w:sz w:val="24"/>
          <w:szCs w:val="24"/>
        </w:rPr>
        <w:t>remessa</w:t>
      </w:r>
    </w:p>
    <w:p w14:paraId="51EC9B59" w14:textId="538F9714" w:rsidR="00EB5721" w:rsidRDefault="00B55D20" w:rsidP="00B55D20">
      <w:pPr>
        <w:jc w:val="both"/>
        <w:rPr>
          <w:sz w:val="24"/>
          <w:szCs w:val="24"/>
        </w:rPr>
      </w:pPr>
      <w:r w:rsidRPr="00FA6C57">
        <w:rPr>
          <w:sz w:val="24"/>
          <w:szCs w:val="24"/>
        </w:rPr>
        <w:t xml:space="preserve">L’idea di proporre un progetto musicale all’interno </w:t>
      </w:r>
      <w:r w:rsidR="00EB5721">
        <w:rPr>
          <w:sz w:val="24"/>
          <w:szCs w:val="24"/>
        </w:rPr>
        <w:t xml:space="preserve">della Residenza per Anziani nasce dall’esperienza positiva che percorsi incentrati sulla musica </w:t>
      </w:r>
      <w:r w:rsidR="00A74ADA">
        <w:rPr>
          <w:sz w:val="24"/>
          <w:szCs w:val="24"/>
        </w:rPr>
        <w:t>possono portare all’interno di spazi dedicati alle persone in questa fase della loro vita.</w:t>
      </w:r>
    </w:p>
    <w:p w14:paraId="6040CC3A" w14:textId="4CEDD9D9" w:rsidR="00A74ADA" w:rsidRDefault="00C468A9" w:rsidP="00B55D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anziani sono </w:t>
      </w:r>
      <w:r w:rsidR="00FE0861">
        <w:rPr>
          <w:sz w:val="24"/>
          <w:szCs w:val="24"/>
        </w:rPr>
        <w:t>tesori</w:t>
      </w:r>
      <w:r>
        <w:rPr>
          <w:sz w:val="24"/>
          <w:szCs w:val="24"/>
        </w:rPr>
        <w:t xml:space="preserve"> di storia, di racconti preziosi,</w:t>
      </w:r>
      <w:r w:rsidR="00145871">
        <w:rPr>
          <w:sz w:val="24"/>
          <w:szCs w:val="24"/>
        </w:rPr>
        <w:t xml:space="preserve"> di immagini racchiuse nella memoria,</w:t>
      </w:r>
      <w:r>
        <w:rPr>
          <w:sz w:val="24"/>
          <w:szCs w:val="24"/>
        </w:rPr>
        <w:t xml:space="preserve"> di vissuti che insegnano e che spiegano,</w:t>
      </w:r>
      <w:r w:rsidR="0000272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di </w:t>
      </w:r>
      <w:r w:rsidR="00145871">
        <w:rPr>
          <w:sz w:val="24"/>
          <w:szCs w:val="24"/>
        </w:rPr>
        <w:t>canzoni, suoni e musica</w:t>
      </w:r>
      <w:r>
        <w:rPr>
          <w:sz w:val="24"/>
          <w:szCs w:val="24"/>
        </w:rPr>
        <w:t>. Musica ascoltata, musica suonata, musica cantata</w:t>
      </w:r>
      <w:r w:rsidR="00996915">
        <w:rPr>
          <w:sz w:val="24"/>
          <w:szCs w:val="24"/>
        </w:rPr>
        <w:t xml:space="preserve">, musica ballata. </w:t>
      </w:r>
    </w:p>
    <w:p w14:paraId="3B55FD59" w14:textId="4B4699C4" w:rsidR="00996915" w:rsidRDefault="00145871" w:rsidP="00B55D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Scuola Musicale Alto Garda </w:t>
      </w:r>
      <w:r w:rsidR="0028004B">
        <w:rPr>
          <w:sz w:val="24"/>
          <w:szCs w:val="24"/>
        </w:rPr>
        <w:t>durante il periodo dell’emergenza sanitaria ha realizzato</w:t>
      </w:r>
      <w:r>
        <w:rPr>
          <w:sz w:val="24"/>
          <w:szCs w:val="24"/>
        </w:rPr>
        <w:t xml:space="preserve"> il progetto video-musicale “La Musica dei Ricordi”</w:t>
      </w:r>
      <w:r w:rsidR="0000272B">
        <w:rPr>
          <w:sz w:val="24"/>
          <w:szCs w:val="24"/>
        </w:rPr>
        <w:t>,</w:t>
      </w:r>
      <w:r>
        <w:rPr>
          <w:sz w:val="24"/>
          <w:szCs w:val="24"/>
        </w:rPr>
        <w:t xml:space="preserve"> proprio per </w:t>
      </w:r>
      <w:r w:rsidR="0028004B">
        <w:rPr>
          <w:sz w:val="24"/>
          <w:szCs w:val="24"/>
        </w:rPr>
        <w:t xml:space="preserve">far sentire in qualche modo la sua vicinanza alle realtà </w:t>
      </w:r>
      <w:r w:rsidR="0000272B">
        <w:rPr>
          <w:sz w:val="24"/>
          <w:szCs w:val="24"/>
        </w:rPr>
        <w:t>delle residenze per anziani, per creare un collegamento tra l’interno delle strutture e l’esterno, in un momento in cui questa comunicazione era forzatamente limitata. La musica ha creato un ponte, ha espresso il desiderio di esserci tracciando la strada delle memorie che i brani proposti potevano aprire, per permettere agli ospiti di percorrerl</w:t>
      </w:r>
      <w:r w:rsidR="00517838">
        <w:rPr>
          <w:sz w:val="24"/>
          <w:szCs w:val="24"/>
        </w:rPr>
        <w:t>a</w:t>
      </w:r>
      <w:r w:rsidR="0000272B">
        <w:rPr>
          <w:sz w:val="24"/>
          <w:szCs w:val="24"/>
        </w:rPr>
        <w:t xml:space="preserve"> a modo loro con la mente, con i pensieri, con le emozioni che sarebbero affiorate. </w:t>
      </w:r>
    </w:p>
    <w:p w14:paraId="7E94F983" w14:textId="293A13E7" w:rsidR="00EB5721" w:rsidRDefault="00517838" w:rsidP="00B55D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volontà di poter proseguire ed arricchire la proposta musicale da parte di Smag è viva e propositiva, trovando diverse forme di espressione che vengono di seguito declinate in </w:t>
      </w:r>
      <w:r w:rsidR="00561D41">
        <w:rPr>
          <w:sz w:val="24"/>
          <w:szCs w:val="24"/>
        </w:rPr>
        <w:t>tre</w:t>
      </w:r>
      <w:r>
        <w:rPr>
          <w:sz w:val="24"/>
          <w:szCs w:val="24"/>
        </w:rPr>
        <w:t xml:space="preserve"> tipologie di intervento differenti.</w:t>
      </w:r>
    </w:p>
    <w:p w14:paraId="422F8A0F" w14:textId="0833FD2A" w:rsidR="00517838" w:rsidRDefault="00517838" w:rsidP="00B55D20">
      <w:pPr>
        <w:jc w:val="both"/>
        <w:rPr>
          <w:sz w:val="24"/>
          <w:szCs w:val="24"/>
        </w:rPr>
      </w:pPr>
    </w:p>
    <w:p w14:paraId="3F5EE458" w14:textId="483B6C0F" w:rsidR="00517838" w:rsidRPr="003850BA" w:rsidRDefault="00517838" w:rsidP="003850BA">
      <w:pPr>
        <w:pStyle w:val="Paragrafoelenco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3850BA">
        <w:rPr>
          <w:b/>
          <w:bCs/>
          <w:sz w:val="28"/>
          <w:szCs w:val="28"/>
        </w:rPr>
        <w:t>RISVEGLI SONORI</w:t>
      </w:r>
    </w:p>
    <w:p w14:paraId="4D83E303" w14:textId="366ACD2D" w:rsidR="00517838" w:rsidRPr="00517838" w:rsidRDefault="00517838" w:rsidP="005178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Incontri settimanali tra gli ospiti della struttura e docenti della Scuola Musicale Alto Garda</w:t>
      </w:r>
    </w:p>
    <w:p w14:paraId="6E2104E6" w14:textId="77777777" w:rsidR="003850BA" w:rsidRDefault="003850BA" w:rsidP="00CA5782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44887CA0" w14:textId="2EF0B240" w:rsidR="003850BA" w:rsidRDefault="00330693" w:rsidP="00CA5782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FA6C57">
        <w:rPr>
          <w:rFonts w:eastAsia="Times New Roman" w:cs="Times New Roman"/>
          <w:b/>
          <w:sz w:val="24"/>
          <w:szCs w:val="24"/>
          <w:lang w:eastAsia="it-IT"/>
        </w:rPr>
        <w:t>Finalità</w:t>
      </w:r>
      <w:r w:rsidR="005A091E" w:rsidRPr="00FA6C57">
        <w:rPr>
          <w:rFonts w:eastAsia="Times New Roman" w:cs="Times New Roman"/>
          <w:b/>
          <w:sz w:val="24"/>
          <w:szCs w:val="24"/>
          <w:lang w:eastAsia="it-IT"/>
        </w:rPr>
        <w:t xml:space="preserve"> del Progetto</w:t>
      </w:r>
      <w:r w:rsidRPr="00FA6C57">
        <w:rPr>
          <w:rFonts w:eastAsia="Times New Roman" w:cs="Times New Roman"/>
          <w:b/>
          <w:sz w:val="24"/>
          <w:szCs w:val="24"/>
          <w:lang w:eastAsia="it-IT"/>
        </w:rPr>
        <w:t>, Obiettivi</w:t>
      </w:r>
      <w:r w:rsidR="00A11083" w:rsidRPr="00FA6C57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</w:p>
    <w:p w14:paraId="697F2ED2" w14:textId="77777777" w:rsidR="00503312" w:rsidRDefault="003850BA" w:rsidP="00CA5782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3850BA">
        <w:rPr>
          <w:rFonts w:eastAsia="Times New Roman" w:cs="Times New Roman"/>
          <w:bCs/>
          <w:sz w:val="24"/>
          <w:szCs w:val="24"/>
          <w:lang w:eastAsia="it-IT"/>
        </w:rPr>
        <w:t>Entrare in contatto con le persone ospiti della struttura, utilizzando il canale comunicativo musicale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. </w:t>
      </w:r>
    </w:p>
    <w:p w14:paraId="62F3146B" w14:textId="6A480F48" w:rsidR="003850BA" w:rsidRDefault="003850BA" w:rsidP="00CA5782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 xml:space="preserve">Conoscere </w:t>
      </w:r>
      <w:proofErr w:type="gramStart"/>
      <w:r>
        <w:rPr>
          <w:rFonts w:eastAsia="Times New Roman" w:cs="Times New Roman"/>
          <w:bCs/>
          <w:sz w:val="24"/>
          <w:szCs w:val="24"/>
          <w:lang w:eastAsia="it-IT"/>
        </w:rPr>
        <w:t>l’ “</w:t>
      </w:r>
      <w:proofErr w:type="gramEnd"/>
      <w:r>
        <w:rPr>
          <w:rFonts w:eastAsia="Times New Roman" w:cs="Times New Roman"/>
          <w:bCs/>
          <w:sz w:val="24"/>
          <w:szCs w:val="24"/>
          <w:lang w:eastAsia="it-IT"/>
        </w:rPr>
        <w:t>anamnesi musicale” delle persone</w:t>
      </w:r>
      <w:r w:rsidR="00C677D0">
        <w:rPr>
          <w:rFonts w:eastAsia="Times New Roman" w:cs="Times New Roman"/>
          <w:bCs/>
          <w:sz w:val="24"/>
          <w:szCs w:val="24"/>
          <w:lang w:eastAsia="it-IT"/>
        </w:rPr>
        <w:t xml:space="preserve"> per far emergere caratteristiche ed interessi personali, al fine di poter strutturare un percorso personalizzato che stimoli la memoria, che favorisca la narrazione autobiografica</w:t>
      </w:r>
      <w:r w:rsidR="00404BA2">
        <w:rPr>
          <w:rFonts w:eastAsia="Times New Roman" w:cs="Times New Roman"/>
          <w:bCs/>
          <w:sz w:val="24"/>
          <w:szCs w:val="24"/>
          <w:lang w:eastAsia="it-IT"/>
        </w:rPr>
        <w:t>.</w:t>
      </w:r>
    </w:p>
    <w:p w14:paraId="04B4A4A9" w14:textId="3510F65E" w:rsidR="00404BA2" w:rsidRDefault="00404BA2" w:rsidP="00CA5782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 xml:space="preserve">Creare un collegamento tra passato e presente, risvegliando ricordi che quasi sempre portano dietro emozioni e vissuti, attingendo da ciò che si è sedimentato nella memoria a lungo termine. Nasce in </w:t>
      </w:r>
      <w:r>
        <w:rPr>
          <w:rFonts w:eastAsia="Times New Roman" w:cs="Times New Roman"/>
          <w:bCs/>
          <w:sz w:val="24"/>
          <w:szCs w:val="24"/>
          <w:lang w:eastAsia="it-IT"/>
        </w:rPr>
        <w:lastRenderedPageBreak/>
        <w:t xml:space="preserve">questo modo spontaneo, attraverso un brano, un canto, </w:t>
      </w:r>
      <w:r w:rsidR="007702B7">
        <w:rPr>
          <w:rFonts w:eastAsia="Times New Roman" w:cs="Times New Roman"/>
          <w:bCs/>
          <w:sz w:val="24"/>
          <w:szCs w:val="24"/>
          <w:lang w:eastAsia="it-IT"/>
        </w:rPr>
        <w:t>il riaffiorare di episodi della storia personale e a volte il desiderio di raccontarsi.</w:t>
      </w:r>
    </w:p>
    <w:p w14:paraId="61A79645" w14:textId="7B7172F9" w:rsidR="00EB6B37" w:rsidRPr="003850BA" w:rsidRDefault="00EB6B37" w:rsidP="00CA5782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>Sentirsi ascoltati in una situazione piacevole di benessere, dove il dialogo musicale diventa la via per comunicare, esprimere</w:t>
      </w:r>
      <w:r w:rsidR="00C7106E">
        <w:rPr>
          <w:rFonts w:eastAsia="Times New Roman" w:cs="Times New Roman"/>
          <w:bCs/>
          <w:sz w:val="24"/>
          <w:szCs w:val="24"/>
          <w:lang w:eastAsia="it-IT"/>
        </w:rPr>
        <w:t>, percepire un contatto con la realtà circostante.</w:t>
      </w:r>
    </w:p>
    <w:p w14:paraId="2EA6A619" w14:textId="77777777" w:rsidR="00503312" w:rsidRDefault="00503312" w:rsidP="00CA5782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612D15E7" w14:textId="66C85661" w:rsidR="002F4BE8" w:rsidRPr="00FA6C57" w:rsidRDefault="00A11083" w:rsidP="00CA5782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FA6C57">
        <w:rPr>
          <w:rFonts w:eastAsia="Times New Roman" w:cs="Times New Roman"/>
          <w:b/>
          <w:sz w:val="24"/>
          <w:szCs w:val="24"/>
          <w:lang w:eastAsia="it-IT"/>
        </w:rPr>
        <w:t>Modalità</w:t>
      </w:r>
    </w:p>
    <w:p w14:paraId="371309C3" w14:textId="533F8EE2" w:rsidR="00503312" w:rsidRDefault="00503312" w:rsidP="009E0BBD">
      <w:pPr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Il percorso prevede un primo momento conoscitivo tra musicista e ospite della struttura, per raccogliere informazioni legati alla storia musicale personale, auspicabilmente con l’aiuto e il supporto di un operatore o di un familiare. Da questo momento è possibile avere un’idea inziale per </w:t>
      </w:r>
      <w:r w:rsidR="007A1910">
        <w:rPr>
          <w:rFonts w:eastAsia="Times New Roman" w:cs="Times New Roman"/>
          <w:sz w:val="24"/>
          <w:szCs w:val="24"/>
          <w:lang w:eastAsia="it-IT"/>
        </w:rPr>
        <w:t>immaginare del</w:t>
      </w:r>
      <w:r>
        <w:rPr>
          <w:rFonts w:eastAsia="Times New Roman" w:cs="Times New Roman"/>
          <w:sz w:val="24"/>
          <w:szCs w:val="24"/>
          <w:lang w:eastAsia="it-IT"/>
        </w:rPr>
        <w:t>le proposte da</w:t>
      </w:r>
      <w:r w:rsidR="007A1910">
        <w:rPr>
          <w:rFonts w:eastAsia="Times New Roman" w:cs="Times New Roman"/>
          <w:sz w:val="24"/>
          <w:szCs w:val="24"/>
          <w:lang w:eastAsia="it-IT"/>
        </w:rPr>
        <w:t xml:space="preserve"> portare negli incontri successivi, in termini di brani o generi musicali che possano piacere o che siano significativi per la persona, ma anche in termini di proposte musicali attive quali il coinvolgimento nel canto, nel movimento o nell’utilizzo di strumenti.</w:t>
      </w:r>
    </w:p>
    <w:p w14:paraId="485951C3" w14:textId="78A2D610" w:rsidR="007A1910" w:rsidRDefault="007A1910" w:rsidP="009E0BBD">
      <w:pPr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Negli incontri successivi, in seguito ad un confronto con i referenti della struttura e con la referente del progetto per Smag, si procederà dunque con delle proposte specifiche che daranno spazio all’improvvisazione e all’ascolto di ciò che la persona porta in situazione.</w:t>
      </w:r>
    </w:p>
    <w:p w14:paraId="19FB2AB0" w14:textId="5ADE90D7" w:rsidR="007A1910" w:rsidRDefault="007A1910" w:rsidP="009E0BBD">
      <w:pPr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Essendo fondamentale in questo contesto il racconto autobiografico, il percorso potrà prendere direzioni musicali differenti</w:t>
      </w:r>
      <w:r w:rsidR="00C658CF">
        <w:rPr>
          <w:rFonts w:eastAsia="Times New Roman" w:cs="Times New Roman"/>
          <w:sz w:val="24"/>
          <w:szCs w:val="24"/>
          <w:lang w:eastAsia="it-IT"/>
        </w:rPr>
        <w:t xml:space="preserve"> e “ristrutturarsi” in itinere.</w:t>
      </w:r>
    </w:p>
    <w:p w14:paraId="276770C8" w14:textId="3374EB1A" w:rsidR="00C658CF" w:rsidRDefault="00C658CF" w:rsidP="009E0BBD">
      <w:pPr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In base alle peculiarità personali, è possibile concordare con i referenti della struttura incontri individuali, di coppia o in piccoli gruppi.</w:t>
      </w:r>
    </w:p>
    <w:p w14:paraId="276C1AEA" w14:textId="65849877" w:rsidR="003813C0" w:rsidRPr="00C02BEA" w:rsidRDefault="003813C0" w:rsidP="009E0BBD">
      <w:pPr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Il percorso sarà supervisionato dalla referente della Scuola Musicale Alto Garda, educatrice e musicoterapista.</w:t>
      </w:r>
    </w:p>
    <w:p w14:paraId="733C181E" w14:textId="77777777" w:rsidR="00C658CF" w:rsidRDefault="00C658CF" w:rsidP="009E0BBD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7BE5321B" w14:textId="2A21F18B" w:rsidR="002B3951" w:rsidRPr="00EA36DC" w:rsidRDefault="009E0BBD" w:rsidP="009E0BBD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FA6C57">
        <w:rPr>
          <w:rFonts w:eastAsia="Times New Roman" w:cs="Times New Roman"/>
          <w:b/>
          <w:sz w:val="24"/>
          <w:szCs w:val="24"/>
          <w:lang w:eastAsia="it-IT"/>
        </w:rPr>
        <w:t>S</w:t>
      </w:r>
      <w:r w:rsidR="002F4BE8" w:rsidRPr="00FA6C57">
        <w:rPr>
          <w:rFonts w:eastAsia="Times New Roman" w:cs="Times New Roman"/>
          <w:b/>
          <w:sz w:val="24"/>
          <w:szCs w:val="24"/>
          <w:lang w:eastAsia="it-IT"/>
        </w:rPr>
        <w:t>pazi</w:t>
      </w:r>
      <w:r w:rsidRPr="00FA6C57">
        <w:rPr>
          <w:rFonts w:eastAsia="Times New Roman" w:cs="Times New Roman"/>
          <w:b/>
          <w:sz w:val="24"/>
          <w:szCs w:val="24"/>
          <w:lang w:eastAsia="it-IT"/>
        </w:rPr>
        <w:t xml:space="preserve"> e Tempi</w:t>
      </w:r>
    </w:p>
    <w:p w14:paraId="508CD035" w14:textId="2CD91A1E" w:rsidR="00BC7947" w:rsidRDefault="00CD3208" w:rsidP="00C065BB">
      <w:pPr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Il luogo verrà individuato dai referenti della struttura e sarà comunque presso la APSP Residenza </w:t>
      </w:r>
      <w:r w:rsidR="003813C0">
        <w:rPr>
          <w:rFonts w:eastAsia="Times New Roman" w:cs="Times New Roman"/>
          <w:sz w:val="24"/>
          <w:szCs w:val="24"/>
          <w:lang w:eastAsia="it-IT"/>
        </w:rPr>
        <w:t>Molino di Dro.</w:t>
      </w:r>
    </w:p>
    <w:p w14:paraId="1FCBCDE3" w14:textId="5AF2E8E8" w:rsidR="003813C0" w:rsidRDefault="003813C0" w:rsidP="00C065BB">
      <w:pPr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Gli incontri a cadenza settimanale potranno durare, a seconda delle caratteristiche degli ospiti o della composizione dei gruppi, dai 30 ai 45 minuti.</w:t>
      </w:r>
    </w:p>
    <w:p w14:paraId="0200144B" w14:textId="3F82DCE2" w:rsidR="003813C0" w:rsidRPr="00C065BB" w:rsidRDefault="003813C0" w:rsidP="00C065BB">
      <w:pPr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Il docente della Smag potrà allestire il setting con strumentario o materiale da utilizzare durante gli incontri.</w:t>
      </w:r>
    </w:p>
    <w:p w14:paraId="45D138C9" w14:textId="1351095D" w:rsidR="00C658CF" w:rsidRDefault="00C658CF" w:rsidP="00215625">
      <w:pPr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26E101E3" w14:textId="211237C9" w:rsidR="009B6B2A" w:rsidRDefault="009B6B2A" w:rsidP="00215625">
      <w:pPr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2F2D716" w14:textId="77777777" w:rsidR="009B6B2A" w:rsidRDefault="009B6B2A" w:rsidP="00215625">
      <w:pPr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11E13B0" w14:textId="2AAD627A" w:rsidR="003813C0" w:rsidRPr="003813C0" w:rsidRDefault="009B6B2A" w:rsidP="003813C0">
      <w:pPr>
        <w:pStyle w:val="Paragrafoelenco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 MUSICA DEI RICORDI</w:t>
      </w:r>
    </w:p>
    <w:p w14:paraId="69E616F5" w14:textId="212EE83A" w:rsidR="003813C0" w:rsidRPr="00517838" w:rsidRDefault="00866E30" w:rsidP="003813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Momenti di musica dal vivo realizzati dai docenti della Smag dedicati agli ospiti anziani</w:t>
      </w:r>
    </w:p>
    <w:p w14:paraId="7AF83039" w14:textId="77777777" w:rsidR="00866E30" w:rsidRDefault="00866E30" w:rsidP="00866E30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4BAF54CD" w14:textId="2055144A" w:rsidR="00866E30" w:rsidRDefault="00866E30" w:rsidP="00866E30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FA6C57">
        <w:rPr>
          <w:rFonts w:eastAsia="Times New Roman" w:cs="Times New Roman"/>
          <w:b/>
          <w:sz w:val="24"/>
          <w:szCs w:val="24"/>
          <w:lang w:eastAsia="it-IT"/>
        </w:rPr>
        <w:t xml:space="preserve">Finalità del Progetto, Obiettivi </w:t>
      </w:r>
    </w:p>
    <w:p w14:paraId="3B0BB4E8" w14:textId="7A61E769" w:rsidR="003813C0" w:rsidRDefault="00E35A3A" w:rsidP="003813C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>Ravvivare la quotidianità degli anziani attraverso piccole esibizioni musicali dal vivo, realizzate dai docenti della Scuola Musicale attraverso una ricerca di repertorio specifico legato ai vissuti degli ospiti.</w:t>
      </w:r>
    </w:p>
    <w:p w14:paraId="18F7AAB9" w14:textId="31F48E04" w:rsidR="00E35A3A" w:rsidRDefault="00E35A3A" w:rsidP="003813C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 xml:space="preserve">Coinvolgere gli anziani attraverso l’ascolto di musiche a loro note, che </w:t>
      </w:r>
      <w:r w:rsidR="0022492D">
        <w:rPr>
          <w:rFonts w:eastAsia="Times New Roman" w:cs="Times New Roman"/>
          <w:bCs/>
          <w:sz w:val="24"/>
          <w:szCs w:val="24"/>
          <w:lang w:eastAsia="it-IT"/>
        </w:rPr>
        <w:t>trasmettano gioia e che richiamino la sfera affettiva.</w:t>
      </w:r>
    </w:p>
    <w:p w14:paraId="0DF9028E" w14:textId="3C4390D1" w:rsidR="0022492D" w:rsidRPr="00E35A3A" w:rsidRDefault="0022492D" w:rsidP="003813C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>Incentivare la partecipazione attiva nella proposta o richiesta di musiche piacevoli e significative.</w:t>
      </w:r>
    </w:p>
    <w:p w14:paraId="1E0584B6" w14:textId="2CD27A4E" w:rsidR="00866E30" w:rsidRDefault="00866E30" w:rsidP="003813C0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32DEBB3F" w14:textId="5E71E846" w:rsidR="0022492D" w:rsidRPr="00FA6C57" w:rsidRDefault="0022492D" w:rsidP="0022492D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FA6C57">
        <w:rPr>
          <w:rFonts w:eastAsia="Times New Roman" w:cs="Times New Roman"/>
          <w:b/>
          <w:sz w:val="24"/>
          <w:szCs w:val="24"/>
          <w:lang w:eastAsia="it-IT"/>
        </w:rPr>
        <w:t>Modalità</w:t>
      </w:r>
      <w:r>
        <w:rPr>
          <w:rFonts w:eastAsia="Times New Roman" w:cs="Times New Roman"/>
          <w:b/>
          <w:sz w:val="24"/>
          <w:szCs w:val="24"/>
          <w:lang w:eastAsia="it-IT"/>
        </w:rPr>
        <w:t>, Spazi e Tempi</w:t>
      </w:r>
    </w:p>
    <w:p w14:paraId="21AADCA0" w14:textId="490FC470" w:rsidR="0022492D" w:rsidRDefault="0022492D" w:rsidP="003813C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proofErr w:type="gramStart"/>
      <w:r w:rsidRPr="0022492D">
        <w:rPr>
          <w:rFonts w:eastAsia="Times New Roman" w:cs="Times New Roman"/>
          <w:bCs/>
          <w:sz w:val="24"/>
          <w:szCs w:val="24"/>
          <w:lang w:eastAsia="it-IT"/>
        </w:rPr>
        <w:t>E’</w:t>
      </w:r>
      <w:proofErr w:type="gramEnd"/>
      <w:r w:rsidRPr="0022492D">
        <w:rPr>
          <w:rFonts w:eastAsia="Times New Roman" w:cs="Times New Roman"/>
          <w:bCs/>
          <w:sz w:val="24"/>
          <w:szCs w:val="24"/>
          <w:lang w:eastAsia="it-IT"/>
        </w:rPr>
        <w:t xml:space="preserve"> possibile prevedere 4/5 momenti??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 Da calendarizzare con la struttura a seconda delle esigenze logistiche o legate a momenti forti dell’anno.</w:t>
      </w:r>
      <w:r w:rsidR="00627A10">
        <w:rPr>
          <w:rFonts w:eastAsia="Times New Roman" w:cs="Times New Roman"/>
          <w:bCs/>
          <w:sz w:val="24"/>
          <w:szCs w:val="24"/>
          <w:lang w:eastAsia="it-IT"/>
        </w:rPr>
        <w:t xml:space="preserve"> La durata degli interventi sarà di circa 1 ora.</w:t>
      </w:r>
    </w:p>
    <w:p w14:paraId="77D5A159" w14:textId="69503A88" w:rsidR="0022492D" w:rsidRDefault="0022492D" w:rsidP="003813C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>I docenti che interverranno potranno variare per poter proporre repertori e sonorità differenti. In tutti i casi sarà viva e fondamentale l’interazione aperta e una sensibilità personale che agevoli la comunicazione.</w:t>
      </w:r>
    </w:p>
    <w:p w14:paraId="45E266CC" w14:textId="7B236970" w:rsidR="007D3F3E" w:rsidRDefault="007D3F3E" w:rsidP="003813C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>Il luogo deputato sarà il grande salone d’ingresso della Residenza Molino, che permette una buona e numerosa partecipazione degli ospiti.</w:t>
      </w:r>
    </w:p>
    <w:p w14:paraId="1890F409" w14:textId="77777777" w:rsidR="00131D42" w:rsidRDefault="00131D42" w:rsidP="003813C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14:paraId="66D074E4" w14:textId="3FEF8A5B" w:rsidR="00131D42" w:rsidRPr="00131D42" w:rsidRDefault="00131D42" w:rsidP="00131D42">
      <w:pPr>
        <w:pStyle w:val="Paragrafoelenco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BASTA UN POCO DI</w:t>
      </w:r>
      <w:r w:rsidR="00D21440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 xml:space="preserve"> MUSICA</w:t>
      </w:r>
    </w:p>
    <w:p w14:paraId="66212A2A" w14:textId="63252372" w:rsidR="00131D42" w:rsidRPr="00517838" w:rsidRDefault="00131D42" w:rsidP="00131D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Momenti di musica dal vivo realizzati dagli allievi della Scuola Musicale Alto Garda</w:t>
      </w:r>
    </w:p>
    <w:p w14:paraId="215B7735" w14:textId="77777777" w:rsidR="00131D42" w:rsidRDefault="00131D42" w:rsidP="00131D42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4CF8FFF3" w14:textId="77777777" w:rsidR="00131D42" w:rsidRDefault="00131D42" w:rsidP="00131D42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FA6C57">
        <w:rPr>
          <w:rFonts w:eastAsia="Times New Roman" w:cs="Times New Roman"/>
          <w:b/>
          <w:sz w:val="24"/>
          <w:szCs w:val="24"/>
          <w:lang w:eastAsia="it-IT"/>
        </w:rPr>
        <w:t xml:space="preserve">Finalità del Progetto, Obiettivi </w:t>
      </w:r>
    </w:p>
    <w:p w14:paraId="58FF753E" w14:textId="19745CB9" w:rsidR="00131D42" w:rsidRDefault="007E34B3" w:rsidP="003813C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>Riaprire il ponte comunicativo tra generazioni distanti tra loro attraverso la musica.</w:t>
      </w:r>
    </w:p>
    <w:p w14:paraId="2015E460" w14:textId="207C6CA7" w:rsidR="007E34B3" w:rsidRDefault="007E34B3" w:rsidP="003813C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>Educare le nuove generazioni all’attenzione verso il patrimonio storico-culturale di cui i nostri anziani sono portatori.</w:t>
      </w:r>
    </w:p>
    <w:p w14:paraId="60610D98" w14:textId="39A5971A" w:rsidR="007E34B3" w:rsidRDefault="007E34B3" w:rsidP="003813C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 xml:space="preserve">Portare la musica che sta “crescendo” tra le mura </w:t>
      </w:r>
      <w:r w:rsidR="00D25684">
        <w:rPr>
          <w:rFonts w:eastAsia="Times New Roman" w:cs="Times New Roman"/>
          <w:bCs/>
          <w:sz w:val="24"/>
          <w:szCs w:val="24"/>
          <w:lang w:eastAsia="it-IT"/>
        </w:rPr>
        <w:t>della struttura favorendo un dialogo di narrazioni e musica.</w:t>
      </w:r>
    </w:p>
    <w:p w14:paraId="20A280D0" w14:textId="77777777" w:rsidR="00D25684" w:rsidRPr="0022492D" w:rsidRDefault="00D25684" w:rsidP="003813C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14:paraId="36B3C216" w14:textId="77777777" w:rsidR="00D25684" w:rsidRPr="00FA6C57" w:rsidRDefault="00D25684" w:rsidP="00D25684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FA6C57">
        <w:rPr>
          <w:rFonts w:eastAsia="Times New Roman" w:cs="Times New Roman"/>
          <w:b/>
          <w:sz w:val="24"/>
          <w:szCs w:val="24"/>
          <w:lang w:eastAsia="it-IT"/>
        </w:rPr>
        <w:lastRenderedPageBreak/>
        <w:t>Modalità</w:t>
      </w:r>
      <w:r>
        <w:rPr>
          <w:rFonts w:eastAsia="Times New Roman" w:cs="Times New Roman"/>
          <w:b/>
          <w:sz w:val="24"/>
          <w:szCs w:val="24"/>
          <w:lang w:eastAsia="it-IT"/>
        </w:rPr>
        <w:t>, Spazi e Tempi</w:t>
      </w:r>
    </w:p>
    <w:p w14:paraId="292999D7" w14:textId="5574C01F" w:rsidR="00D25684" w:rsidRDefault="00561D41" w:rsidP="00D25684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>I giovani allievi della Smag potranno portare musica “nuova” agli ospiti della Residenza e potranno altresì preparare un repertorio ad hoc per questo tipo di realtà, repertorio che a volte non è conosciuto a sufficienza dalle nuove generazioni.</w:t>
      </w:r>
    </w:p>
    <w:p w14:paraId="7AFB5880" w14:textId="7996E1DB" w:rsidR="00561D41" w:rsidRDefault="00561D41" w:rsidP="00D25684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>Interessante potrebbe essere il dialogo che nasce da situazioni come questa, in cui gli ospiti desiderosi di raccontarsi, potrebbero trovare orecchie curiose ed interessate</w:t>
      </w:r>
      <w:r w:rsidR="00627A10">
        <w:rPr>
          <w:rFonts w:eastAsia="Times New Roman" w:cs="Times New Roman"/>
          <w:bCs/>
          <w:sz w:val="24"/>
          <w:szCs w:val="24"/>
          <w:lang w:eastAsia="it-IT"/>
        </w:rPr>
        <w:t>, facendo “scuola” in modo differente, attraverso un insolito passaggio di consegne e di cultura.</w:t>
      </w:r>
    </w:p>
    <w:p w14:paraId="3FEEE785" w14:textId="2FE29EDA" w:rsidR="00627A10" w:rsidRDefault="00627A10" w:rsidP="00627A1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>Il luogo deputato sarà il grande salone d’ingresso della Residenza Molino, che permette una buona e numerosa partecipazione degli ospiti. La durata degli interventi potrà variare dai 30 ai 60 minuti.</w:t>
      </w:r>
    </w:p>
    <w:p w14:paraId="23F4E664" w14:textId="053751F7" w:rsidR="00C710FF" w:rsidRDefault="00C710FF" w:rsidP="00627A1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14:paraId="365016B8" w14:textId="39846E35" w:rsidR="00C710FF" w:rsidRDefault="00C710FF" w:rsidP="00627A1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14:paraId="2884A72B" w14:textId="5F59C329" w:rsidR="00C710FF" w:rsidRDefault="00C710FF" w:rsidP="00627A10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eastAsia="Times New Roman" w:cs="Times New Roman"/>
          <w:bCs/>
          <w:sz w:val="24"/>
          <w:szCs w:val="24"/>
          <w:lang w:eastAsia="it-IT"/>
        </w:rPr>
        <w:t>Infine</w:t>
      </w:r>
      <w:proofErr w:type="gramEnd"/>
      <w:r>
        <w:rPr>
          <w:rFonts w:eastAsia="Times New Roman" w:cs="Times New Roman"/>
          <w:bCs/>
          <w:sz w:val="24"/>
          <w:szCs w:val="24"/>
          <w:lang w:eastAsia="it-IT"/>
        </w:rPr>
        <w:t xml:space="preserve"> la Scuola Musicale si rende disponibile a preparare una lista di brani </w:t>
      </w:r>
      <w:r w:rsidR="00BB3B49">
        <w:rPr>
          <w:rFonts w:eastAsia="Times New Roman" w:cs="Times New Roman"/>
          <w:bCs/>
          <w:sz w:val="24"/>
          <w:szCs w:val="24"/>
          <w:lang w:eastAsia="it-IT"/>
        </w:rPr>
        <w:t xml:space="preserve">selezionati 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che potranno essere </w:t>
      </w:r>
      <w:r w:rsidR="00BB3B49">
        <w:rPr>
          <w:rFonts w:eastAsia="Times New Roman" w:cs="Times New Roman"/>
          <w:bCs/>
          <w:sz w:val="24"/>
          <w:szCs w:val="24"/>
          <w:lang w:eastAsia="it-IT"/>
        </w:rPr>
        <w:t>utilizzati dalla struttura in filodiffusione, in momenti della giornata predefiniti, che aiuteranno la scansione del tempo e la comprensione per gli ospiti di alcune “routine” quotidiane.</w:t>
      </w:r>
    </w:p>
    <w:p w14:paraId="2C638F96" w14:textId="77777777" w:rsidR="00627A10" w:rsidRDefault="00627A10" w:rsidP="00D25684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14:paraId="0ABD96FF" w14:textId="26565A7A" w:rsidR="00866E30" w:rsidRDefault="00866E30" w:rsidP="003813C0">
      <w:pPr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06673599" w14:textId="0974DA3A" w:rsidR="00C658CF" w:rsidRDefault="00C658CF" w:rsidP="00215625">
      <w:pPr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36AF63A" w14:textId="77777777" w:rsidR="00C658CF" w:rsidRDefault="00C658CF" w:rsidP="00215625">
      <w:pPr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451C6C1A" w14:textId="11A0F6A1" w:rsidR="00FD48C0" w:rsidRPr="00215625" w:rsidRDefault="00FD48C0" w:rsidP="00215625">
      <w:pPr>
        <w:jc w:val="both"/>
        <w:rPr>
          <w:rFonts w:eastAsia="Times New Roman" w:cs="Times New Roman"/>
          <w:sz w:val="24"/>
          <w:szCs w:val="24"/>
          <w:lang w:eastAsia="it-IT"/>
        </w:rPr>
      </w:pPr>
    </w:p>
    <w:sectPr w:rsidR="00FD48C0" w:rsidRPr="00215625" w:rsidSect="00F80F88">
      <w:headerReference w:type="default" r:id="rId8"/>
      <w:footerReference w:type="default" r:id="rId9"/>
      <w:pgSz w:w="11906" w:h="16838"/>
      <w:pgMar w:top="1417" w:right="1134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5E43" w14:textId="77777777" w:rsidR="005A6688" w:rsidRDefault="005A6688" w:rsidP="00F80F88">
      <w:pPr>
        <w:spacing w:after="0" w:line="240" w:lineRule="auto"/>
      </w:pPr>
      <w:r>
        <w:separator/>
      </w:r>
    </w:p>
  </w:endnote>
  <w:endnote w:type="continuationSeparator" w:id="0">
    <w:p w14:paraId="537B9166" w14:textId="77777777" w:rsidR="005A6688" w:rsidRDefault="005A6688" w:rsidP="00F8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9192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525D62" w14:textId="19A0D919" w:rsidR="00F80F88" w:rsidRDefault="00EB6B37" w:rsidP="00F80F88">
            <w:pPr>
              <w:pStyle w:val="Pidipagina"/>
              <w:jc w:val="center"/>
            </w:pPr>
            <w:r>
              <w:t>10 dicembre</w:t>
            </w:r>
            <w:r w:rsidR="00F80F88">
              <w:t xml:space="preserve"> 20</w:t>
            </w:r>
            <w:r w:rsidR="00C065BB">
              <w:t>21</w:t>
            </w:r>
            <w:r w:rsidR="00F80F88">
              <w:tab/>
            </w:r>
            <w:r w:rsidR="00F80F88">
              <w:tab/>
              <w:t xml:space="preserve">Pag. </w:t>
            </w:r>
            <w:r w:rsidR="00F80F88">
              <w:rPr>
                <w:b/>
                <w:bCs/>
                <w:sz w:val="24"/>
                <w:szCs w:val="24"/>
              </w:rPr>
              <w:fldChar w:fldCharType="begin"/>
            </w:r>
            <w:r w:rsidR="00F80F88">
              <w:rPr>
                <w:b/>
                <w:bCs/>
              </w:rPr>
              <w:instrText>PAGE</w:instrText>
            </w:r>
            <w:r w:rsidR="00F80F88">
              <w:rPr>
                <w:b/>
                <w:bCs/>
                <w:sz w:val="24"/>
                <w:szCs w:val="24"/>
              </w:rPr>
              <w:fldChar w:fldCharType="separate"/>
            </w:r>
            <w:r w:rsidR="00F80F88">
              <w:rPr>
                <w:b/>
                <w:bCs/>
              </w:rPr>
              <w:t>2</w:t>
            </w:r>
            <w:r w:rsidR="00F80F88">
              <w:rPr>
                <w:b/>
                <w:bCs/>
                <w:sz w:val="24"/>
                <w:szCs w:val="24"/>
              </w:rPr>
              <w:fldChar w:fldCharType="end"/>
            </w:r>
            <w:r w:rsidR="00F80F88">
              <w:t xml:space="preserve"> / </w:t>
            </w:r>
            <w:r w:rsidR="00F80F88">
              <w:rPr>
                <w:b/>
                <w:bCs/>
                <w:sz w:val="24"/>
                <w:szCs w:val="24"/>
              </w:rPr>
              <w:fldChar w:fldCharType="begin"/>
            </w:r>
            <w:r w:rsidR="00F80F88">
              <w:rPr>
                <w:b/>
                <w:bCs/>
              </w:rPr>
              <w:instrText>NUMPAGES</w:instrText>
            </w:r>
            <w:r w:rsidR="00F80F88">
              <w:rPr>
                <w:b/>
                <w:bCs/>
                <w:sz w:val="24"/>
                <w:szCs w:val="24"/>
              </w:rPr>
              <w:fldChar w:fldCharType="separate"/>
            </w:r>
            <w:r w:rsidR="00F80F88">
              <w:rPr>
                <w:b/>
                <w:bCs/>
              </w:rPr>
              <w:t>2</w:t>
            </w:r>
            <w:r w:rsidR="00F80F8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D543D4" w14:textId="77777777" w:rsidR="00F80F88" w:rsidRDefault="00F80F88" w:rsidP="00F80F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96F6" w14:textId="77777777" w:rsidR="005A6688" w:rsidRDefault="005A6688" w:rsidP="00F80F88">
      <w:pPr>
        <w:spacing w:after="0" w:line="240" w:lineRule="auto"/>
      </w:pPr>
      <w:r>
        <w:separator/>
      </w:r>
    </w:p>
  </w:footnote>
  <w:footnote w:type="continuationSeparator" w:id="0">
    <w:p w14:paraId="4AC5B952" w14:textId="77777777" w:rsidR="005A6688" w:rsidRDefault="005A6688" w:rsidP="00F8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F260" w14:textId="77777777" w:rsidR="00C02BEA" w:rsidRPr="00B55D20" w:rsidRDefault="00F80F88" w:rsidP="00C02BEA">
    <w:pPr>
      <w:tabs>
        <w:tab w:val="left" w:pos="1418"/>
      </w:tabs>
      <w:spacing w:after="0" w:line="240" w:lineRule="auto"/>
      <w:ind w:left="3540" w:right="-1" w:firstLine="2124"/>
      <w:jc w:val="right"/>
      <w:rPr>
        <w:rFonts w:ascii="Gill Sans MT" w:eastAsia="Times New Roman" w:hAnsi="Gill Sans MT" w:cs="Arial"/>
        <w:b/>
        <w:i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28C20845" wp14:editId="36C40700">
          <wp:simplePos x="0" y="0"/>
          <wp:positionH relativeFrom="column">
            <wp:posOffset>-1270</wp:posOffset>
          </wp:positionH>
          <wp:positionV relativeFrom="paragraph">
            <wp:posOffset>-219710</wp:posOffset>
          </wp:positionV>
          <wp:extent cx="1847850" cy="954405"/>
          <wp:effectExtent l="0" t="0" r="0" b="0"/>
          <wp:wrapNone/>
          <wp:docPr id="1" name="Immagine 1" descr="logo sm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sm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BEA">
      <w:rPr>
        <w:rFonts w:ascii="CIDFont+F1" w:hAnsi="CIDFont+F1" w:cs="CIDFont+F1"/>
        <w:color w:val="000000"/>
        <w:sz w:val="26"/>
        <w:szCs w:val="26"/>
      </w:rPr>
      <w:t xml:space="preserve">   </w:t>
    </w:r>
    <w:r w:rsidR="00C02BEA" w:rsidRPr="00C02BEA">
      <w:rPr>
        <w:rFonts w:ascii="CIDFont+F1" w:hAnsi="CIDFont+F1" w:cs="CIDFont+F1"/>
        <w:i/>
        <w:color w:val="000000"/>
        <w:sz w:val="26"/>
        <w:szCs w:val="26"/>
      </w:rPr>
      <w:t>SMAG società cooperativa</w:t>
    </w:r>
  </w:p>
  <w:p w14:paraId="033909CC" w14:textId="77777777" w:rsidR="00C02BEA" w:rsidRDefault="00C02BEA" w:rsidP="00C02BEA">
    <w:pPr>
      <w:autoSpaceDE w:val="0"/>
      <w:autoSpaceDN w:val="0"/>
      <w:adjustRightInd w:val="0"/>
      <w:spacing w:after="0" w:line="240" w:lineRule="auto"/>
      <w:ind w:left="5529"/>
      <w:jc w:val="right"/>
      <w:rPr>
        <w:rFonts w:ascii="CIDFont+F2" w:hAnsi="CIDFont+F2" w:cs="CIDFont+F2"/>
        <w:color w:val="000000"/>
        <w:sz w:val="20"/>
        <w:szCs w:val="20"/>
      </w:rPr>
    </w:pPr>
    <w:r>
      <w:rPr>
        <w:rFonts w:ascii="CIDFont+F2" w:hAnsi="CIDFont+F2" w:cs="CIDFont+F2"/>
        <w:color w:val="000000"/>
        <w:sz w:val="20"/>
        <w:szCs w:val="20"/>
      </w:rPr>
      <w:t xml:space="preserve">Sede Legale: Viale F. </w:t>
    </w:r>
    <w:proofErr w:type="spellStart"/>
    <w:r>
      <w:rPr>
        <w:rFonts w:ascii="CIDFont+F2" w:hAnsi="CIDFont+F2" w:cs="CIDFont+F2"/>
        <w:color w:val="000000"/>
        <w:sz w:val="20"/>
        <w:szCs w:val="20"/>
      </w:rPr>
      <w:t>Guella</w:t>
    </w:r>
    <w:proofErr w:type="spellEnd"/>
    <w:r>
      <w:rPr>
        <w:rFonts w:ascii="CIDFont+F2" w:hAnsi="CIDFont+F2" w:cs="CIDFont+F2"/>
        <w:color w:val="000000"/>
        <w:sz w:val="20"/>
        <w:szCs w:val="20"/>
      </w:rPr>
      <w:t>, 6 – Riva del Garda</w:t>
    </w:r>
  </w:p>
  <w:p w14:paraId="3E397E13" w14:textId="77777777" w:rsidR="00C02BEA" w:rsidRDefault="00C02BEA" w:rsidP="00C02BEA">
    <w:pPr>
      <w:autoSpaceDE w:val="0"/>
      <w:autoSpaceDN w:val="0"/>
      <w:adjustRightInd w:val="0"/>
      <w:spacing w:after="0" w:line="240" w:lineRule="auto"/>
      <w:ind w:left="5529"/>
      <w:jc w:val="center"/>
      <w:rPr>
        <w:rFonts w:ascii="CIDFont+F2" w:hAnsi="CIDFont+F2" w:cs="CIDFont+F2"/>
        <w:color w:val="000000"/>
        <w:sz w:val="20"/>
        <w:szCs w:val="20"/>
      </w:rPr>
    </w:pPr>
    <w:r>
      <w:rPr>
        <w:rFonts w:ascii="CIDFont+F2" w:hAnsi="CIDFont+F2" w:cs="CIDFont+F2"/>
        <w:color w:val="000000"/>
        <w:sz w:val="20"/>
        <w:szCs w:val="20"/>
      </w:rPr>
      <w:t>Sede Amministrativa: Viale delle Magnolie 9 - Arco</w:t>
    </w:r>
  </w:p>
  <w:p w14:paraId="3EA663C4" w14:textId="77777777" w:rsidR="00C02BEA" w:rsidRDefault="00C02BEA" w:rsidP="00C02BEA">
    <w:pPr>
      <w:autoSpaceDE w:val="0"/>
      <w:autoSpaceDN w:val="0"/>
      <w:adjustRightInd w:val="0"/>
      <w:spacing w:after="0" w:line="240" w:lineRule="auto"/>
      <w:ind w:left="5664"/>
      <w:jc w:val="right"/>
      <w:rPr>
        <w:rFonts w:ascii="CIDFont+F2" w:hAnsi="CIDFont+F2" w:cs="CIDFont+F2"/>
        <w:color w:val="000000"/>
        <w:sz w:val="20"/>
        <w:szCs w:val="20"/>
      </w:rPr>
    </w:pPr>
    <w:r>
      <w:rPr>
        <w:rFonts w:ascii="CIDFont+F2" w:hAnsi="CIDFont+F2" w:cs="CIDFont+F2"/>
        <w:color w:val="000000"/>
        <w:sz w:val="20"/>
        <w:szCs w:val="20"/>
      </w:rPr>
      <w:t>Tel. 0464 516681 fax 0464 560660</w:t>
    </w:r>
  </w:p>
  <w:p w14:paraId="104E1DEA" w14:textId="77777777" w:rsidR="00C02BEA" w:rsidRDefault="00C02BEA" w:rsidP="00C02BEA">
    <w:pPr>
      <w:autoSpaceDE w:val="0"/>
      <w:autoSpaceDN w:val="0"/>
      <w:adjustRightInd w:val="0"/>
      <w:spacing w:after="0" w:line="240" w:lineRule="auto"/>
      <w:ind w:left="5664"/>
      <w:jc w:val="right"/>
      <w:rPr>
        <w:rFonts w:ascii="CIDFont+F2" w:hAnsi="CIDFont+F2" w:cs="CIDFont+F2"/>
        <w:color w:val="0000FF"/>
        <w:sz w:val="20"/>
        <w:szCs w:val="20"/>
      </w:rPr>
    </w:pPr>
    <w:r>
      <w:rPr>
        <w:rFonts w:ascii="CIDFont+F2" w:hAnsi="CIDFont+F2" w:cs="CIDFont+F2"/>
        <w:color w:val="000000"/>
        <w:sz w:val="20"/>
        <w:szCs w:val="20"/>
      </w:rPr>
      <w:t xml:space="preserve">e-mail: </w:t>
    </w:r>
    <w:r>
      <w:rPr>
        <w:rFonts w:ascii="CIDFont+F2" w:hAnsi="CIDFont+F2" w:cs="CIDFont+F2"/>
        <w:color w:val="0000FF"/>
        <w:sz w:val="20"/>
        <w:szCs w:val="20"/>
      </w:rPr>
      <w:t>amministrazione@smag.coop</w:t>
    </w:r>
  </w:p>
  <w:p w14:paraId="1FDE46F8" w14:textId="77777777" w:rsidR="00F80F88" w:rsidRDefault="00C02BEA" w:rsidP="00C02BEA">
    <w:pPr>
      <w:pStyle w:val="Intestazione"/>
      <w:ind w:left="5664"/>
      <w:jc w:val="right"/>
    </w:pPr>
    <w:proofErr w:type="spellStart"/>
    <w:r>
      <w:rPr>
        <w:rFonts w:ascii="CIDFont+F2" w:hAnsi="CIDFont+F2" w:cs="CIDFont+F2"/>
        <w:color w:val="000000"/>
        <w:sz w:val="20"/>
        <w:szCs w:val="20"/>
      </w:rPr>
      <w:t>P.Iva</w:t>
    </w:r>
    <w:proofErr w:type="spellEnd"/>
    <w:r>
      <w:rPr>
        <w:rFonts w:ascii="CIDFont+F2" w:hAnsi="CIDFont+F2" w:cs="CIDFont+F2"/>
        <w:color w:val="000000"/>
        <w:sz w:val="20"/>
        <w:szCs w:val="20"/>
      </w:rPr>
      <w:t xml:space="preserve"> e Codice Fiscale: 01477790222</w:t>
    </w:r>
  </w:p>
  <w:p w14:paraId="2D554AF9" w14:textId="77777777" w:rsidR="00C02BEA" w:rsidRDefault="00C02B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5033"/>
    <w:multiLevelType w:val="hybridMultilevel"/>
    <w:tmpl w:val="1C0A1352"/>
    <w:lvl w:ilvl="0" w:tplc="FFFFFFFF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7C32997"/>
    <w:multiLevelType w:val="hybridMultilevel"/>
    <w:tmpl w:val="66CC26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71DB2"/>
    <w:multiLevelType w:val="hybridMultilevel"/>
    <w:tmpl w:val="1C0A1352"/>
    <w:lvl w:ilvl="0" w:tplc="FFFFFFFF">
      <w:start w:val="1"/>
      <w:numFmt w:val="decimal"/>
      <w:lvlText w:val="%1-"/>
      <w:lvlJc w:val="left"/>
      <w:pPr>
        <w:ind w:left="29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1" w:hanging="360"/>
      </w:pPr>
    </w:lvl>
    <w:lvl w:ilvl="2" w:tplc="FFFFFFFF" w:tentative="1">
      <w:start w:val="1"/>
      <w:numFmt w:val="lowerRoman"/>
      <w:lvlText w:val="%3."/>
      <w:lvlJc w:val="right"/>
      <w:pPr>
        <w:ind w:left="4351" w:hanging="180"/>
      </w:pPr>
    </w:lvl>
    <w:lvl w:ilvl="3" w:tplc="FFFFFFFF" w:tentative="1">
      <w:start w:val="1"/>
      <w:numFmt w:val="decimal"/>
      <w:lvlText w:val="%4."/>
      <w:lvlJc w:val="left"/>
      <w:pPr>
        <w:ind w:left="5071" w:hanging="360"/>
      </w:pPr>
    </w:lvl>
    <w:lvl w:ilvl="4" w:tplc="FFFFFFFF" w:tentative="1">
      <w:start w:val="1"/>
      <w:numFmt w:val="lowerLetter"/>
      <w:lvlText w:val="%5."/>
      <w:lvlJc w:val="left"/>
      <w:pPr>
        <w:ind w:left="5791" w:hanging="360"/>
      </w:pPr>
    </w:lvl>
    <w:lvl w:ilvl="5" w:tplc="FFFFFFFF" w:tentative="1">
      <w:start w:val="1"/>
      <w:numFmt w:val="lowerRoman"/>
      <w:lvlText w:val="%6."/>
      <w:lvlJc w:val="right"/>
      <w:pPr>
        <w:ind w:left="6511" w:hanging="180"/>
      </w:pPr>
    </w:lvl>
    <w:lvl w:ilvl="6" w:tplc="FFFFFFFF" w:tentative="1">
      <w:start w:val="1"/>
      <w:numFmt w:val="decimal"/>
      <w:lvlText w:val="%7."/>
      <w:lvlJc w:val="left"/>
      <w:pPr>
        <w:ind w:left="7231" w:hanging="360"/>
      </w:pPr>
    </w:lvl>
    <w:lvl w:ilvl="7" w:tplc="FFFFFFFF" w:tentative="1">
      <w:start w:val="1"/>
      <w:numFmt w:val="lowerLetter"/>
      <w:lvlText w:val="%8."/>
      <w:lvlJc w:val="left"/>
      <w:pPr>
        <w:ind w:left="7951" w:hanging="360"/>
      </w:pPr>
    </w:lvl>
    <w:lvl w:ilvl="8" w:tplc="FFFFFFFF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" w15:restartNumberingAfterBreak="0">
    <w:nsid w:val="3D065E9F"/>
    <w:multiLevelType w:val="hybridMultilevel"/>
    <w:tmpl w:val="1C0A1352"/>
    <w:lvl w:ilvl="0" w:tplc="7B62B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E365D"/>
    <w:multiLevelType w:val="hybridMultilevel"/>
    <w:tmpl w:val="8A36D1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D782C"/>
    <w:multiLevelType w:val="hybridMultilevel"/>
    <w:tmpl w:val="9F1C6F66"/>
    <w:lvl w:ilvl="0" w:tplc="0ECAB7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C0"/>
    <w:rsid w:val="0000272B"/>
    <w:rsid w:val="000148EF"/>
    <w:rsid w:val="000227C1"/>
    <w:rsid w:val="00046221"/>
    <w:rsid w:val="00057B1E"/>
    <w:rsid w:val="000E5C52"/>
    <w:rsid w:val="000F2A14"/>
    <w:rsid w:val="00131D42"/>
    <w:rsid w:val="001338A0"/>
    <w:rsid w:val="0014280F"/>
    <w:rsid w:val="00145871"/>
    <w:rsid w:val="001459EF"/>
    <w:rsid w:val="00145A5F"/>
    <w:rsid w:val="00151114"/>
    <w:rsid w:val="001574F3"/>
    <w:rsid w:val="00206975"/>
    <w:rsid w:val="00215625"/>
    <w:rsid w:val="0022492D"/>
    <w:rsid w:val="00273373"/>
    <w:rsid w:val="0028004B"/>
    <w:rsid w:val="00290262"/>
    <w:rsid w:val="002A1959"/>
    <w:rsid w:val="002B3951"/>
    <w:rsid w:val="002C6DF2"/>
    <w:rsid w:val="002D77EE"/>
    <w:rsid w:val="002E0B77"/>
    <w:rsid w:val="002F4BE8"/>
    <w:rsid w:val="00330693"/>
    <w:rsid w:val="00367E00"/>
    <w:rsid w:val="003813C0"/>
    <w:rsid w:val="00381A2A"/>
    <w:rsid w:val="003850BA"/>
    <w:rsid w:val="003913CE"/>
    <w:rsid w:val="003C618A"/>
    <w:rsid w:val="003E0BF8"/>
    <w:rsid w:val="003E5BDB"/>
    <w:rsid w:val="00404BA2"/>
    <w:rsid w:val="0040779E"/>
    <w:rsid w:val="004B3556"/>
    <w:rsid w:val="004B766A"/>
    <w:rsid w:val="004E05DB"/>
    <w:rsid w:val="004E2882"/>
    <w:rsid w:val="004F0491"/>
    <w:rsid w:val="004F330B"/>
    <w:rsid w:val="00503312"/>
    <w:rsid w:val="00517838"/>
    <w:rsid w:val="00524BD1"/>
    <w:rsid w:val="005533A8"/>
    <w:rsid w:val="00554CCD"/>
    <w:rsid w:val="00561D41"/>
    <w:rsid w:val="00562D95"/>
    <w:rsid w:val="005734CB"/>
    <w:rsid w:val="00575983"/>
    <w:rsid w:val="005A091E"/>
    <w:rsid w:val="005A6688"/>
    <w:rsid w:val="005B7D76"/>
    <w:rsid w:val="005C1D03"/>
    <w:rsid w:val="00600D08"/>
    <w:rsid w:val="00602E6C"/>
    <w:rsid w:val="006078D7"/>
    <w:rsid w:val="00627A10"/>
    <w:rsid w:val="006832CA"/>
    <w:rsid w:val="006E75DD"/>
    <w:rsid w:val="00750FE4"/>
    <w:rsid w:val="00762BF4"/>
    <w:rsid w:val="007675FA"/>
    <w:rsid w:val="007702B7"/>
    <w:rsid w:val="007A1910"/>
    <w:rsid w:val="007D3F3E"/>
    <w:rsid w:val="007E34B3"/>
    <w:rsid w:val="00804B7C"/>
    <w:rsid w:val="00866E30"/>
    <w:rsid w:val="0089231F"/>
    <w:rsid w:val="00901A55"/>
    <w:rsid w:val="00907051"/>
    <w:rsid w:val="009256C6"/>
    <w:rsid w:val="00996915"/>
    <w:rsid w:val="009B1EC2"/>
    <w:rsid w:val="009B6B2A"/>
    <w:rsid w:val="009E0BBD"/>
    <w:rsid w:val="00A10CF0"/>
    <w:rsid w:val="00A11083"/>
    <w:rsid w:val="00A21BD5"/>
    <w:rsid w:val="00A56308"/>
    <w:rsid w:val="00A74ADA"/>
    <w:rsid w:val="00AC05CA"/>
    <w:rsid w:val="00AC536D"/>
    <w:rsid w:val="00B1421B"/>
    <w:rsid w:val="00B26052"/>
    <w:rsid w:val="00B32B31"/>
    <w:rsid w:val="00B55D20"/>
    <w:rsid w:val="00B74D02"/>
    <w:rsid w:val="00B76B77"/>
    <w:rsid w:val="00BA1408"/>
    <w:rsid w:val="00BA318C"/>
    <w:rsid w:val="00BB3B49"/>
    <w:rsid w:val="00BC63A3"/>
    <w:rsid w:val="00BC7947"/>
    <w:rsid w:val="00BF3DA5"/>
    <w:rsid w:val="00C02BEA"/>
    <w:rsid w:val="00C065BB"/>
    <w:rsid w:val="00C11329"/>
    <w:rsid w:val="00C35632"/>
    <w:rsid w:val="00C468A9"/>
    <w:rsid w:val="00C567BF"/>
    <w:rsid w:val="00C658CF"/>
    <w:rsid w:val="00C677D0"/>
    <w:rsid w:val="00C7106E"/>
    <w:rsid w:val="00C710FF"/>
    <w:rsid w:val="00C82428"/>
    <w:rsid w:val="00C87EF7"/>
    <w:rsid w:val="00CA29BD"/>
    <w:rsid w:val="00CA5782"/>
    <w:rsid w:val="00CB1BC6"/>
    <w:rsid w:val="00CD3208"/>
    <w:rsid w:val="00D0038D"/>
    <w:rsid w:val="00D21440"/>
    <w:rsid w:val="00D25684"/>
    <w:rsid w:val="00D3222E"/>
    <w:rsid w:val="00D346D0"/>
    <w:rsid w:val="00D907D6"/>
    <w:rsid w:val="00DC5EAC"/>
    <w:rsid w:val="00DD7E61"/>
    <w:rsid w:val="00DE6945"/>
    <w:rsid w:val="00E35A3A"/>
    <w:rsid w:val="00EA36DC"/>
    <w:rsid w:val="00EB5721"/>
    <w:rsid w:val="00EB5AF9"/>
    <w:rsid w:val="00EB6B37"/>
    <w:rsid w:val="00F079AE"/>
    <w:rsid w:val="00F510A6"/>
    <w:rsid w:val="00F7610F"/>
    <w:rsid w:val="00F80F88"/>
    <w:rsid w:val="00F92643"/>
    <w:rsid w:val="00FA6C57"/>
    <w:rsid w:val="00FD0A04"/>
    <w:rsid w:val="00FD1546"/>
    <w:rsid w:val="00FD48C0"/>
    <w:rsid w:val="00FE0861"/>
    <w:rsid w:val="00F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A8729"/>
  <w15:chartTrackingRefBased/>
  <w15:docId w15:val="{B4BDB2CF-07E8-48BE-82C0-58B8ECBA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8C0"/>
  </w:style>
  <w:style w:type="paragraph" w:styleId="Titolo2">
    <w:name w:val="heading 2"/>
    <w:basedOn w:val="Normale"/>
    <w:link w:val="Titolo2Carattere"/>
    <w:uiPriority w:val="9"/>
    <w:qFormat/>
    <w:rsid w:val="00FD4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48C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D48C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s1">
    <w:name w:val="s1"/>
    <w:basedOn w:val="Carpredefinitoparagrafo"/>
    <w:rsid w:val="00FD48C0"/>
  </w:style>
  <w:style w:type="paragraph" w:customStyle="1" w:styleId="p1">
    <w:name w:val="p1"/>
    <w:basedOn w:val="Normale"/>
    <w:rsid w:val="00FD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2">
    <w:name w:val="s2"/>
    <w:basedOn w:val="Carpredefinitoparagrafo"/>
    <w:rsid w:val="00FD48C0"/>
  </w:style>
  <w:style w:type="paragraph" w:styleId="Paragrafoelenco">
    <w:name w:val="List Paragraph"/>
    <w:basedOn w:val="Normale"/>
    <w:uiPriority w:val="34"/>
    <w:qFormat/>
    <w:rsid w:val="00CA2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0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F88"/>
  </w:style>
  <w:style w:type="paragraph" w:styleId="Pidipagina">
    <w:name w:val="footer"/>
    <w:basedOn w:val="Normale"/>
    <w:link w:val="PidipaginaCarattere"/>
    <w:uiPriority w:val="99"/>
    <w:unhideWhenUsed/>
    <w:rsid w:val="00F80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F88"/>
  </w:style>
  <w:style w:type="paragraph" w:styleId="NormaleWeb">
    <w:name w:val="Normal (Web)"/>
    <w:basedOn w:val="Normale"/>
    <w:uiPriority w:val="99"/>
    <w:semiHidden/>
    <w:unhideWhenUsed/>
    <w:rsid w:val="0040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4290-A1BF-41F1-8C4B-FAF3C8EF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5747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Marilena Nella</cp:lastModifiedBy>
  <cp:revision>2</cp:revision>
  <cp:lastPrinted>2019-10-17T21:40:00Z</cp:lastPrinted>
  <dcterms:created xsi:type="dcterms:W3CDTF">2022-03-30T14:48:00Z</dcterms:created>
  <dcterms:modified xsi:type="dcterms:W3CDTF">2022-03-30T14:48:00Z</dcterms:modified>
</cp:coreProperties>
</file>